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3" w:rsidRDefault="001C5E63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2:</w:t>
      </w:r>
    </w:p>
    <w:p w:rsidR="001C5E63" w:rsidRDefault="001C5E63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《屋面防水卷材机械固定法施工规程》（征求意见稿）征求意见表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52"/>
        <w:gridCol w:w="567"/>
        <w:gridCol w:w="2924"/>
        <w:gridCol w:w="1052"/>
        <w:gridCol w:w="2356"/>
      </w:tblGrid>
      <w:tr w:rsidR="001C5E63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家</w:t>
            </w:r>
          </w:p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:rsidR="001C5E63" w:rsidRDefault="001C5E6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5E63">
        <w:trPr>
          <w:cantSplit/>
          <w:trHeight w:val="20"/>
        </w:trPr>
        <w:tc>
          <w:tcPr>
            <w:tcW w:w="1266" w:type="dxa"/>
            <w:vMerge/>
            <w:vAlign w:val="center"/>
          </w:tcPr>
          <w:p w:rsidR="001C5E63" w:rsidRDefault="001C5E6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1C5E63" w:rsidRDefault="001C5E6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C5E63" w:rsidRDefault="001C5E6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1C5E63" w:rsidRDefault="001C5E6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C5E63" w:rsidRDefault="001C5E6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C5E63">
        <w:tc>
          <w:tcPr>
            <w:tcW w:w="126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5E63">
        <w:tc>
          <w:tcPr>
            <w:tcW w:w="9417" w:type="dxa"/>
            <w:gridSpan w:val="6"/>
            <w:vAlign w:val="center"/>
          </w:tcPr>
          <w:p w:rsidR="001C5E63" w:rsidRDefault="001C5E6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5E63">
        <w:tc>
          <w:tcPr>
            <w:tcW w:w="126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/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1C5E63">
        <w:trPr>
          <w:cantSplit/>
          <w:trHeight w:val="1122"/>
        </w:trPr>
        <w:tc>
          <w:tcPr>
            <w:tcW w:w="126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C5E63">
        <w:trPr>
          <w:cantSplit/>
          <w:trHeight w:val="1116"/>
        </w:trPr>
        <w:tc>
          <w:tcPr>
            <w:tcW w:w="126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C5E63">
        <w:trPr>
          <w:cantSplit/>
          <w:trHeight w:val="1116"/>
        </w:trPr>
        <w:tc>
          <w:tcPr>
            <w:tcW w:w="126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C5E63" w:rsidRDefault="001C5E6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1C5E63" w:rsidRDefault="001C5E63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:rsidR="001C5E63" w:rsidRDefault="001C5E63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2020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9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15</w:t>
      </w:r>
      <w:r>
        <w:rPr>
          <w:rFonts w:ascii="仿宋_GB2312" w:eastAsia="仿宋_GB2312" w:hAnsi="宋体" w:cs="仿宋_GB2312" w:hint="eastAsia"/>
          <w:sz w:val="28"/>
          <w:szCs w:val="28"/>
        </w:rPr>
        <w:t>日前寄回或以邮件形式返回：</w:t>
      </w:r>
    </w:p>
    <w:p w:rsidR="001C5E63" w:rsidRDefault="001C5E63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</w:t>
      </w:r>
      <w:r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址：北京市西城区德胜门外大街</w:t>
      </w:r>
      <w:r>
        <w:rPr>
          <w:rFonts w:ascii="仿宋_GB2312" w:eastAsia="仿宋_GB2312" w:hAnsi="宋体" w:cs="仿宋_GB2312"/>
          <w:sz w:val="28"/>
          <w:szCs w:val="28"/>
        </w:rPr>
        <w:t>36</w:t>
      </w:r>
      <w:r>
        <w:rPr>
          <w:rFonts w:ascii="仿宋_GB2312" w:eastAsia="仿宋_GB2312" w:hAnsi="宋体" w:cs="仿宋_GB2312" w:hint="eastAsia"/>
          <w:sz w:val="28"/>
          <w:szCs w:val="28"/>
        </w:rPr>
        <w:t>号（</w:t>
      </w:r>
      <w:r>
        <w:rPr>
          <w:rFonts w:ascii="仿宋_GB2312" w:eastAsia="仿宋_GB2312" w:hAnsi="宋体" w:cs="仿宋_GB2312"/>
          <w:sz w:val="28"/>
          <w:szCs w:val="28"/>
        </w:rPr>
        <w:t>100120</w:t>
      </w:r>
      <w:r>
        <w:rPr>
          <w:rFonts w:ascii="仿宋_GB2312" w:eastAsia="仿宋_GB2312" w:hAnsi="宋体" w:cs="仿宋_GB2312" w:hint="eastAsia"/>
          <w:sz w:val="28"/>
          <w:szCs w:val="28"/>
        </w:rPr>
        <w:t>）</w:t>
      </w:r>
    </w:p>
    <w:p w:rsidR="001C5E63" w:rsidRDefault="001C5E63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联系人：江岚、王旭</w:t>
      </w:r>
    </w:p>
    <w:p w:rsidR="001C5E63" w:rsidRDefault="001C5E63">
      <w:pPr>
        <w:snapToGrid w:val="0"/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</w:t>
      </w:r>
      <w:r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话：</w:t>
      </w:r>
      <w:r>
        <w:rPr>
          <w:rFonts w:ascii="仿宋_GB2312" w:eastAsia="仿宋_GB2312" w:hAnsi="宋体" w:cs="仿宋_GB2312"/>
          <w:sz w:val="28"/>
          <w:szCs w:val="28"/>
        </w:rPr>
        <w:t xml:space="preserve">010-68312596        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1C5E63" w:rsidRDefault="001C5E63">
      <w:r>
        <w:rPr>
          <w:rFonts w:ascii="仿宋_GB2312" w:eastAsia="仿宋_GB2312" w:cs="仿宋_GB2312"/>
          <w:sz w:val="28"/>
          <w:szCs w:val="28"/>
          <w:lang w:val="de-DE"/>
        </w:rPr>
        <w:t>E-mail</w:t>
      </w:r>
      <w:r>
        <w:rPr>
          <w:rFonts w:ascii="仿宋_GB2312" w:eastAsia="仿宋_GB2312" w:cs="仿宋_GB2312" w:hint="eastAsia"/>
          <w:sz w:val="28"/>
          <w:szCs w:val="28"/>
          <w:lang w:val="de-DE"/>
        </w:rPr>
        <w:t>：</w:t>
      </w:r>
      <w:r>
        <w:rPr>
          <w:rFonts w:ascii="仿宋_GB2312" w:eastAsia="仿宋_GB2312" w:cs="仿宋_GB2312"/>
          <w:sz w:val="28"/>
          <w:szCs w:val="28"/>
        </w:rPr>
        <w:t>fsfh@cadg.cn  wx333wx@163.com</w:t>
      </w:r>
      <w:bookmarkStart w:id="0" w:name="_GoBack"/>
      <w:bookmarkEnd w:id="0"/>
    </w:p>
    <w:p w:rsidR="001C5E63" w:rsidRDefault="001C5E63"/>
    <w:sectPr w:rsidR="001C5E63" w:rsidSect="00E1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90"/>
    <w:rsid w:val="000D4690"/>
    <w:rsid w:val="001C5A58"/>
    <w:rsid w:val="001C5E63"/>
    <w:rsid w:val="00310E27"/>
    <w:rsid w:val="0048751C"/>
    <w:rsid w:val="00726CFE"/>
    <w:rsid w:val="008B4077"/>
    <w:rsid w:val="00950A00"/>
    <w:rsid w:val="00973006"/>
    <w:rsid w:val="00986A50"/>
    <w:rsid w:val="00B379A0"/>
    <w:rsid w:val="00C22B5C"/>
    <w:rsid w:val="00CD7E7F"/>
    <w:rsid w:val="00E16BE4"/>
    <w:rsid w:val="00F87519"/>
    <w:rsid w:val="06E97110"/>
    <w:rsid w:val="1BD0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E4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BE4"/>
    <w:pPr>
      <w:keepNext/>
      <w:keepLines/>
      <w:spacing w:before="340" w:after="330" w:line="578" w:lineRule="auto"/>
      <w:outlineLvl w:val="0"/>
    </w:pPr>
    <w:rPr>
      <w:rFonts w:ascii="Calibri" w:eastAsia="黑体" w:hAnsi="Calibri" w:cs="Calibr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BE4"/>
    <w:pPr>
      <w:keepNext/>
      <w:keepLines/>
      <w:spacing w:before="260" w:after="260" w:line="416" w:lineRule="auto"/>
      <w:outlineLvl w:val="1"/>
    </w:pPr>
    <w:rPr>
      <w:rFonts w:ascii="Calibri Light" w:eastAsia="黑体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BE4"/>
    <w:rPr>
      <w:rFonts w:eastAsia="黑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6BE4"/>
    <w:rPr>
      <w:rFonts w:ascii="Calibri Light" w:eastAsia="黑体" w:hAnsi="Calibri Light" w:cs="Calibri Light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1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BE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B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</dc:creator>
  <cp:keywords/>
  <dc:description/>
  <cp:lastModifiedBy>微软用户</cp:lastModifiedBy>
  <cp:revision>5</cp:revision>
  <dcterms:created xsi:type="dcterms:W3CDTF">2020-07-20T06:18:00Z</dcterms:created>
  <dcterms:modified xsi:type="dcterms:W3CDTF">2020-08-18T01:49:00Z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